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7576" w:rsidRPr="00147576" w:rsidRDefault="00147576" w:rsidP="0014757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475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Москва, м. Китай-город,</w:t>
      </w:r>
      <w:r w:rsidRPr="001475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 xml:space="preserve">Большой </w:t>
      </w:r>
      <w:proofErr w:type="spellStart"/>
      <w:r w:rsidRPr="001475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Спасоглинищевский</w:t>
      </w:r>
      <w:proofErr w:type="spellEnd"/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1475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переулок, 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</w:t>
      </w:r>
      <w:r w:rsidRPr="001475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9/1, стр.10</w:t>
      </w:r>
    </w:p>
    <w:p w:rsidR="00147576" w:rsidRPr="00147576" w:rsidRDefault="00147576" w:rsidP="0014757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2" name="Прямоугольник 2" descr="C:\Users\Kato75\Downloads\Белый гольфик 1_files\logo_color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2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" filled="f" stroked="f">
                <o:lock v:ext="edit" aspectratio="t"/>
                <w10:anchorlock/>
              </v:rect>
            </w:pict>
          </mc:Fallback>
        </mc:AlternateContent>
      </w:r>
    </w:p>
    <w:p w:rsidR="00147576" w:rsidRPr="00147576" w:rsidRDefault="00147576" w:rsidP="0014757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475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СЕТЬ ВЕТЕРИНАРНЫХ ЛАБОРАТОРИЙ</w:t>
      </w:r>
    </w:p>
    <w:p w:rsidR="00147576" w:rsidRPr="00147576" w:rsidRDefault="00147576" w:rsidP="0014757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475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анализы, исследования, диагностика для животных</w:t>
      </w:r>
    </w:p>
    <w:p w:rsidR="00147576" w:rsidRPr="00147576" w:rsidRDefault="00147576" w:rsidP="0014757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475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WWW.ARTVET.RU</w:t>
      </w:r>
    </w:p>
    <w:p w:rsidR="00147576" w:rsidRPr="00147576" w:rsidRDefault="00147576" w:rsidP="0014757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475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Телефоны: +7 (495) 971 51 11</w:t>
      </w:r>
      <w:r w:rsidRPr="001475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+7 (495) 623 73 49</w:t>
      </w:r>
      <w:r w:rsidRPr="001475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+7 (901) 511 33 08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2"/>
        <w:gridCol w:w="2633"/>
        <w:gridCol w:w="1011"/>
        <w:gridCol w:w="1951"/>
        <w:gridCol w:w="1555"/>
        <w:gridCol w:w="1564"/>
      </w:tblGrid>
      <w:tr w:rsidR="00147576" w:rsidRPr="00147576" w:rsidTr="00147576">
        <w:trPr>
          <w:tblCellSpacing w:w="15" w:type="dxa"/>
        </w:trPr>
        <w:tc>
          <w:tcPr>
            <w:tcW w:w="0" w:type="auto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  <w:hideMark/>
          </w:tcPr>
          <w:p w:rsidR="00147576" w:rsidRPr="00147576" w:rsidRDefault="00147576" w:rsidP="00147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14757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ЗАКАЗЧИК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  <w:hideMark/>
          </w:tcPr>
          <w:p w:rsidR="00147576" w:rsidRPr="00147576" w:rsidRDefault="00147576" w:rsidP="00147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14757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ВЛАДЕЛЕЦ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</w:tcBorders>
            <w:vAlign w:val="center"/>
            <w:hideMark/>
          </w:tcPr>
          <w:p w:rsidR="00147576" w:rsidRPr="00147576" w:rsidRDefault="00147576" w:rsidP="00147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14757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ПАЦИЕНТ</w:t>
            </w:r>
          </w:p>
        </w:tc>
      </w:tr>
      <w:tr w:rsidR="00147576" w:rsidRPr="00147576" w:rsidTr="00147576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147576" w:rsidRPr="00147576" w:rsidRDefault="00147576" w:rsidP="00147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  <w:r w:rsidRPr="0014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заказчика</w:t>
            </w:r>
          </w:p>
        </w:tc>
        <w:tc>
          <w:tcPr>
            <w:tcW w:w="0" w:type="auto"/>
            <w:vMerge w:val="restart"/>
            <w:tcBorders>
              <w:right w:val="single" w:sz="12" w:space="0" w:color="auto"/>
            </w:tcBorders>
            <w:vAlign w:val="center"/>
            <w:hideMark/>
          </w:tcPr>
          <w:p w:rsidR="00147576" w:rsidRPr="00147576" w:rsidRDefault="00147576" w:rsidP="00147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4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Ветцентр</w:t>
            </w:r>
            <w:proofErr w:type="spellEnd"/>
            <w:r w:rsidRPr="0014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Белая Медведица</w:t>
            </w:r>
          </w:p>
        </w:tc>
        <w:tc>
          <w:tcPr>
            <w:tcW w:w="0" w:type="auto"/>
            <w:vAlign w:val="center"/>
            <w:hideMark/>
          </w:tcPr>
          <w:p w:rsidR="00147576" w:rsidRPr="00147576" w:rsidRDefault="00147576" w:rsidP="00147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vAlign w:val="center"/>
            <w:hideMark/>
          </w:tcPr>
          <w:p w:rsidR="00147576" w:rsidRPr="00147576" w:rsidRDefault="00147576" w:rsidP="00147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Яковлева</w:t>
            </w:r>
          </w:p>
        </w:tc>
        <w:tc>
          <w:tcPr>
            <w:tcW w:w="0" w:type="auto"/>
            <w:vAlign w:val="center"/>
            <w:hideMark/>
          </w:tcPr>
          <w:p w:rsidR="00147576" w:rsidRPr="00147576" w:rsidRDefault="00147576" w:rsidP="00147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Кличка</w:t>
            </w:r>
          </w:p>
        </w:tc>
        <w:tc>
          <w:tcPr>
            <w:tcW w:w="0" w:type="auto"/>
            <w:vAlign w:val="center"/>
            <w:hideMark/>
          </w:tcPr>
          <w:p w:rsidR="00147576" w:rsidRPr="00147576" w:rsidRDefault="00147576" w:rsidP="00147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Белый </w:t>
            </w:r>
            <w:proofErr w:type="spellStart"/>
            <w:r w:rsidRPr="0014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Гольфик</w:t>
            </w:r>
            <w:proofErr w:type="spellEnd"/>
          </w:p>
        </w:tc>
      </w:tr>
      <w:tr w:rsidR="00147576" w:rsidRPr="00147576" w:rsidTr="00147576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147576" w:rsidRPr="00147576" w:rsidRDefault="00147576" w:rsidP="00147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right w:val="single" w:sz="12" w:space="0" w:color="auto"/>
            </w:tcBorders>
            <w:vAlign w:val="center"/>
            <w:hideMark/>
          </w:tcPr>
          <w:p w:rsidR="00147576" w:rsidRPr="00147576" w:rsidRDefault="00147576" w:rsidP="00147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47576" w:rsidRPr="00147576" w:rsidRDefault="00147576" w:rsidP="00147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vAlign w:val="center"/>
            <w:hideMark/>
          </w:tcPr>
          <w:p w:rsidR="00147576" w:rsidRPr="00147576" w:rsidRDefault="00147576" w:rsidP="00147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47576" w:rsidRPr="00147576" w:rsidRDefault="00147576" w:rsidP="00147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животного</w:t>
            </w:r>
          </w:p>
        </w:tc>
        <w:tc>
          <w:tcPr>
            <w:tcW w:w="0" w:type="auto"/>
            <w:vAlign w:val="center"/>
            <w:hideMark/>
          </w:tcPr>
          <w:p w:rsidR="00147576" w:rsidRPr="00147576" w:rsidRDefault="00147576" w:rsidP="00147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Собака</w:t>
            </w:r>
          </w:p>
        </w:tc>
      </w:tr>
      <w:tr w:rsidR="00147576" w:rsidRPr="00147576" w:rsidTr="00147576">
        <w:trPr>
          <w:tblCellSpacing w:w="15" w:type="dxa"/>
        </w:trPr>
        <w:tc>
          <w:tcPr>
            <w:tcW w:w="0" w:type="auto"/>
            <w:vAlign w:val="center"/>
            <w:hideMark/>
          </w:tcPr>
          <w:p w:rsidR="00147576" w:rsidRPr="00147576" w:rsidRDefault="00147576" w:rsidP="00147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Лечащий врач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vAlign w:val="center"/>
            <w:hideMark/>
          </w:tcPr>
          <w:p w:rsidR="00147576" w:rsidRPr="00147576" w:rsidRDefault="00147576" w:rsidP="00147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47576" w:rsidRPr="00147576" w:rsidRDefault="00147576" w:rsidP="00147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Отчество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vAlign w:val="center"/>
            <w:hideMark/>
          </w:tcPr>
          <w:p w:rsidR="00147576" w:rsidRPr="00147576" w:rsidRDefault="00147576" w:rsidP="00147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47576" w:rsidRPr="00147576" w:rsidRDefault="00147576" w:rsidP="00147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</w:t>
            </w:r>
          </w:p>
        </w:tc>
        <w:tc>
          <w:tcPr>
            <w:tcW w:w="0" w:type="auto"/>
            <w:vAlign w:val="center"/>
            <w:hideMark/>
          </w:tcPr>
          <w:p w:rsidR="00147576" w:rsidRPr="00147576" w:rsidRDefault="00147576" w:rsidP="00147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</w:tr>
      <w:tr w:rsidR="00147576" w:rsidRPr="00147576" w:rsidTr="00147576">
        <w:trPr>
          <w:tblCellSpacing w:w="15" w:type="dxa"/>
        </w:trPr>
        <w:tc>
          <w:tcPr>
            <w:tcW w:w="0" w:type="auto"/>
            <w:tcBorders>
              <w:bottom w:val="single" w:sz="12" w:space="0" w:color="auto"/>
            </w:tcBorders>
            <w:vAlign w:val="center"/>
            <w:hideMark/>
          </w:tcPr>
          <w:p w:rsidR="00147576" w:rsidRPr="00147576" w:rsidRDefault="00147576" w:rsidP="00147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регистрации</w:t>
            </w:r>
          </w:p>
        </w:tc>
        <w:tc>
          <w:tcPr>
            <w:tcW w:w="0" w:type="auto"/>
            <w:tcBorders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147576" w:rsidRPr="00147576" w:rsidRDefault="00147576" w:rsidP="00147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2014-11-03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  <w:hideMark/>
          </w:tcPr>
          <w:p w:rsidR="00147576" w:rsidRPr="00147576" w:rsidRDefault="00147576" w:rsidP="00147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</w:t>
            </w:r>
          </w:p>
        </w:tc>
        <w:tc>
          <w:tcPr>
            <w:tcW w:w="0" w:type="auto"/>
            <w:tcBorders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147576" w:rsidRPr="00147576" w:rsidRDefault="00147576" w:rsidP="00147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2014-11-03 15:14:36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  <w:hideMark/>
          </w:tcPr>
          <w:p w:rsidR="00147576" w:rsidRPr="00147576" w:rsidRDefault="00147576" w:rsidP="00147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карты: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  <w:hideMark/>
          </w:tcPr>
          <w:p w:rsidR="00147576" w:rsidRPr="00147576" w:rsidRDefault="00147576" w:rsidP="00147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47576" w:rsidRDefault="00147576" w:rsidP="0014757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147576" w:rsidRPr="00147576" w:rsidRDefault="00147576" w:rsidP="0014757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475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Гистологическое исследование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13"/>
        <w:gridCol w:w="7643"/>
      </w:tblGrid>
      <w:tr w:rsidR="00147576" w:rsidRPr="00147576" w:rsidTr="00147576">
        <w:trPr>
          <w:tblCellSpacing w:w="15" w:type="dxa"/>
        </w:trPr>
        <w:tc>
          <w:tcPr>
            <w:tcW w:w="3090" w:type="dxa"/>
            <w:vAlign w:val="center"/>
            <w:hideMark/>
          </w:tcPr>
          <w:p w:rsidR="00147576" w:rsidRPr="00147576" w:rsidRDefault="00147576" w:rsidP="00147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  <w:r w:rsidRPr="00147576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Параметры измерений</w:t>
            </w:r>
          </w:p>
        </w:tc>
        <w:tc>
          <w:tcPr>
            <w:tcW w:w="9330" w:type="dxa"/>
            <w:vAlign w:val="center"/>
            <w:hideMark/>
          </w:tcPr>
          <w:p w:rsidR="00147576" w:rsidRPr="00147576" w:rsidRDefault="00147576" w:rsidP="00147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  <w:r w:rsidRPr="00147576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Результат измерений</w:t>
            </w:r>
          </w:p>
        </w:tc>
      </w:tr>
      <w:tr w:rsidR="00147576" w:rsidRPr="00147576" w:rsidTr="00147576">
        <w:trPr>
          <w:tblCellSpacing w:w="15" w:type="dxa"/>
        </w:trPr>
        <w:tc>
          <w:tcPr>
            <w:tcW w:w="0" w:type="auto"/>
            <w:vAlign w:val="center"/>
            <w:hideMark/>
          </w:tcPr>
          <w:p w:rsidR="00147576" w:rsidRPr="00147576" w:rsidRDefault="00147576" w:rsidP="00147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  <w:r w:rsidRPr="00147576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Анамнез, локализация патологического процесса</w:t>
            </w:r>
          </w:p>
        </w:tc>
        <w:tc>
          <w:tcPr>
            <w:tcW w:w="0" w:type="auto"/>
            <w:vAlign w:val="center"/>
            <w:hideMark/>
          </w:tcPr>
          <w:p w:rsidR="00147576" w:rsidRPr="00147576" w:rsidRDefault="00147576" w:rsidP="00147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  <w:proofErr w:type="spellStart"/>
            <w:r w:rsidRPr="00147576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мягкотканное</w:t>
            </w:r>
            <w:proofErr w:type="spellEnd"/>
            <w:r w:rsidRPr="00147576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 xml:space="preserve"> о/о носа, округлое, плотно-эластичной консистенции, растет в течени</w:t>
            </w:r>
            <w:proofErr w:type="gramStart"/>
            <w:r w:rsidRPr="00147576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и</w:t>
            </w:r>
            <w:proofErr w:type="gramEnd"/>
            <w:r w:rsidRPr="00147576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 xml:space="preserve"> 2-х </w:t>
            </w:r>
            <w:proofErr w:type="spellStart"/>
            <w:r w:rsidRPr="00147576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мес</w:t>
            </w:r>
            <w:proofErr w:type="spellEnd"/>
            <w:r w:rsidRPr="00147576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 xml:space="preserve">, Д до 4 см, на </w:t>
            </w:r>
            <w:proofErr w:type="spellStart"/>
            <w:r w:rsidRPr="00147576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гормоно</w:t>
            </w:r>
            <w:proofErr w:type="spellEnd"/>
            <w:r w:rsidRPr="00147576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 xml:space="preserve"> и антибактериальную терапию реакции </w:t>
            </w:r>
            <w:proofErr w:type="spellStart"/>
            <w:r w:rsidRPr="00147576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небыло</w:t>
            </w:r>
            <w:proofErr w:type="spellEnd"/>
          </w:p>
        </w:tc>
      </w:tr>
      <w:tr w:rsidR="00147576" w:rsidRPr="00147576" w:rsidTr="00147576">
        <w:trPr>
          <w:tblCellSpacing w:w="15" w:type="dxa"/>
        </w:trPr>
        <w:tc>
          <w:tcPr>
            <w:tcW w:w="0" w:type="auto"/>
            <w:vAlign w:val="center"/>
            <w:hideMark/>
          </w:tcPr>
          <w:p w:rsidR="00147576" w:rsidRPr="00147576" w:rsidRDefault="00147576" w:rsidP="00147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  <w:r w:rsidRPr="00147576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Описание гистологического препарата</w:t>
            </w:r>
          </w:p>
        </w:tc>
        <w:tc>
          <w:tcPr>
            <w:tcW w:w="0" w:type="auto"/>
            <w:vAlign w:val="center"/>
            <w:hideMark/>
          </w:tcPr>
          <w:p w:rsidR="00147576" w:rsidRPr="00147576" w:rsidRDefault="00147576" w:rsidP="00147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  <w:r w:rsidRPr="00147576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В препарате присутствуют маленькие фрагменты отечной</w:t>
            </w:r>
            <w:proofErr w:type="gramStart"/>
            <w:r w:rsidRPr="00147576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 xml:space="preserve"> ,</w:t>
            </w:r>
            <w:proofErr w:type="gramEnd"/>
            <w:r w:rsidRPr="00147576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 xml:space="preserve"> хорошо </w:t>
            </w:r>
            <w:proofErr w:type="spellStart"/>
            <w:r w:rsidRPr="00147576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васкуляризированной</w:t>
            </w:r>
            <w:proofErr w:type="spellEnd"/>
            <w:r w:rsidRPr="00147576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 xml:space="preserve"> фиброзной ткани с очагами кровоизлияния и умерено выраженной диффузной инфильтрацией нейтрофилами, лимфоцитами, макрофагами и </w:t>
            </w:r>
            <w:proofErr w:type="spellStart"/>
            <w:r w:rsidRPr="00147576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плазмоцитами</w:t>
            </w:r>
            <w:proofErr w:type="spellEnd"/>
          </w:p>
        </w:tc>
      </w:tr>
      <w:tr w:rsidR="00147576" w:rsidRPr="00147576" w:rsidTr="00147576">
        <w:trPr>
          <w:tblCellSpacing w:w="15" w:type="dxa"/>
        </w:trPr>
        <w:tc>
          <w:tcPr>
            <w:tcW w:w="0" w:type="auto"/>
            <w:vAlign w:val="center"/>
            <w:hideMark/>
          </w:tcPr>
          <w:p w:rsidR="00147576" w:rsidRPr="00147576" w:rsidRDefault="00147576" w:rsidP="00147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  <w:r w:rsidRPr="00147576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Диагноз</w:t>
            </w:r>
          </w:p>
        </w:tc>
        <w:tc>
          <w:tcPr>
            <w:tcW w:w="0" w:type="auto"/>
            <w:vAlign w:val="center"/>
            <w:hideMark/>
          </w:tcPr>
          <w:p w:rsidR="00147576" w:rsidRPr="00147576" w:rsidRDefault="00147576" w:rsidP="00147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  <w:r w:rsidRPr="00147576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 xml:space="preserve">Грануляционная ткань с хроническим воспалением </w:t>
            </w:r>
            <w:proofErr w:type="gramStart"/>
            <w:r w:rsidRPr="00147576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 xml:space="preserve">( </w:t>
            </w:r>
            <w:proofErr w:type="gramEnd"/>
            <w:r w:rsidRPr="00147576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 xml:space="preserve">признаков </w:t>
            </w:r>
            <w:proofErr w:type="spellStart"/>
            <w:r w:rsidRPr="00147576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неоплазиив</w:t>
            </w:r>
            <w:proofErr w:type="spellEnd"/>
            <w:r w:rsidRPr="00147576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 xml:space="preserve"> препарате нет )</w:t>
            </w:r>
          </w:p>
        </w:tc>
      </w:tr>
      <w:tr w:rsidR="00147576" w:rsidRPr="00147576" w:rsidTr="00147576">
        <w:trPr>
          <w:tblCellSpacing w:w="15" w:type="dxa"/>
        </w:trPr>
        <w:tc>
          <w:tcPr>
            <w:tcW w:w="0" w:type="auto"/>
            <w:vAlign w:val="center"/>
            <w:hideMark/>
          </w:tcPr>
          <w:p w:rsidR="00147576" w:rsidRPr="00147576" w:rsidRDefault="00147576" w:rsidP="00147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  <w:r w:rsidRPr="00147576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Дифференциальный диагноз</w:t>
            </w:r>
          </w:p>
        </w:tc>
        <w:tc>
          <w:tcPr>
            <w:tcW w:w="0" w:type="auto"/>
            <w:vAlign w:val="center"/>
            <w:hideMark/>
          </w:tcPr>
          <w:p w:rsidR="00147576" w:rsidRPr="00147576" w:rsidRDefault="00147576" w:rsidP="00147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</w:p>
        </w:tc>
      </w:tr>
      <w:tr w:rsidR="00147576" w:rsidRPr="00147576" w:rsidTr="00147576">
        <w:trPr>
          <w:tblCellSpacing w:w="15" w:type="dxa"/>
        </w:trPr>
        <w:tc>
          <w:tcPr>
            <w:tcW w:w="0" w:type="auto"/>
            <w:vAlign w:val="center"/>
            <w:hideMark/>
          </w:tcPr>
          <w:p w:rsidR="00147576" w:rsidRPr="00147576" w:rsidRDefault="00147576" w:rsidP="00147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  <w:r w:rsidRPr="00147576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Комментарии</w:t>
            </w:r>
            <w:bookmarkStart w:id="0" w:name="_GoBack"/>
            <w:bookmarkEnd w:id="0"/>
          </w:p>
        </w:tc>
        <w:tc>
          <w:tcPr>
            <w:tcW w:w="0" w:type="auto"/>
            <w:vAlign w:val="center"/>
            <w:hideMark/>
          </w:tcPr>
          <w:p w:rsidR="00147576" w:rsidRPr="00147576" w:rsidRDefault="00147576" w:rsidP="00147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</w:p>
        </w:tc>
      </w:tr>
    </w:tbl>
    <w:p w:rsidR="00147576" w:rsidRPr="00147576" w:rsidRDefault="00147576" w:rsidP="00147576">
      <w:pPr>
        <w:spacing w:after="27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475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Примечания:</w:t>
      </w:r>
    </w:p>
    <w:p w:rsidR="00147576" w:rsidRPr="00147576" w:rsidRDefault="00147576" w:rsidP="0014757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475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9779</w:t>
      </w:r>
    </w:p>
    <w:p w:rsidR="00147576" w:rsidRPr="00147576" w:rsidRDefault="00147576" w:rsidP="0014757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475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pict>
          <v:rect id="_x0000_i1025" style="width:0;height:1.5pt" o:hralign="center" o:hrstd="t" o:hr="t" fillcolor="#a0a0a0" stroked="f"/>
        </w:pict>
      </w:r>
    </w:p>
    <w:p w:rsidR="00147576" w:rsidRPr="00147576" w:rsidRDefault="00147576" w:rsidP="0014757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147576" w:rsidRPr="00147576" w:rsidRDefault="00147576" w:rsidP="0014757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475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Главный врач: </w:t>
      </w:r>
      <w:proofErr w:type="spellStart"/>
      <w:r w:rsidRPr="001475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Соломатникова</w:t>
      </w:r>
      <w:proofErr w:type="spellEnd"/>
      <w:r w:rsidRPr="001475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А.И.</w:t>
      </w:r>
      <w:r w:rsidRPr="001475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Директор ООО «</w:t>
      </w:r>
      <w:proofErr w:type="gramStart"/>
      <w:r w:rsidRPr="001475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Арт</w:t>
      </w:r>
      <w:proofErr w:type="gramEnd"/>
      <w:r w:rsidRPr="001475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1475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Вет</w:t>
      </w:r>
      <w:proofErr w:type="spellEnd"/>
      <w:r w:rsidRPr="001475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»: Бобровский О.В.</w:t>
      </w:r>
      <w:r w:rsidRPr="001475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Дата печати бланка: 2014-12-08</w:t>
      </w:r>
    </w:p>
    <w:p w:rsidR="00AD5FE5" w:rsidRPr="00147576" w:rsidRDefault="00147576" w:rsidP="00147576">
      <w:pPr>
        <w:spacing w:after="0" w:line="240" w:lineRule="auto"/>
      </w:pPr>
      <w:r w:rsidRPr="00147576">
        <w:rPr>
          <w:rFonts w:ascii="Times New Roman" w:eastAsia="Times New Roman" w:hAnsi="Times New Roman" w:cs="Times New Roman"/>
          <w:color w:val="000000"/>
          <w:lang w:eastAsia="ru-RU"/>
        </w:rPr>
        <w:t>ООО «</w:t>
      </w:r>
      <w:proofErr w:type="gramStart"/>
      <w:r w:rsidRPr="00147576">
        <w:rPr>
          <w:rFonts w:ascii="Times New Roman" w:eastAsia="Times New Roman" w:hAnsi="Times New Roman" w:cs="Times New Roman"/>
          <w:color w:val="000000"/>
          <w:lang w:eastAsia="ru-RU"/>
        </w:rPr>
        <w:t>Арт</w:t>
      </w:r>
      <w:proofErr w:type="gramEnd"/>
      <w:r w:rsidRPr="00147576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proofErr w:type="spellStart"/>
      <w:r w:rsidRPr="00147576">
        <w:rPr>
          <w:rFonts w:ascii="Times New Roman" w:eastAsia="Times New Roman" w:hAnsi="Times New Roman" w:cs="Times New Roman"/>
          <w:color w:val="000000"/>
          <w:lang w:eastAsia="ru-RU"/>
        </w:rPr>
        <w:t>Вет</w:t>
      </w:r>
      <w:proofErr w:type="spellEnd"/>
      <w:r w:rsidRPr="00147576">
        <w:rPr>
          <w:rFonts w:ascii="Times New Roman" w:eastAsia="Times New Roman" w:hAnsi="Times New Roman" w:cs="Times New Roman"/>
          <w:color w:val="000000"/>
          <w:lang w:eastAsia="ru-RU"/>
        </w:rPr>
        <w:t xml:space="preserve">» ветеринарная лаборатория осуществляет свою деятельность на основании Федерального закона от 8 февраля 1998 г. N 14-ФЗ "Об обществах с ограниченной ответственностью" и Закона РФ от 14 мая 1993 г. N 4979-I "О ветеринарии", а также в соответствии с законами, постановлениями и актами правительства России и г. Москвы. Исследования выполняются в полном соответствии с рекомендациями и требованиями производителей тест-систем, </w:t>
      </w:r>
      <w:proofErr w:type="gramStart"/>
      <w:r w:rsidRPr="00147576">
        <w:rPr>
          <w:rFonts w:ascii="Times New Roman" w:eastAsia="Times New Roman" w:hAnsi="Times New Roman" w:cs="Times New Roman"/>
          <w:color w:val="000000"/>
          <w:lang w:eastAsia="ru-RU"/>
        </w:rPr>
        <w:t>согласно</w:t>
      </w:r>
      <w:proofErr w:type="gramEnd"/>
      <w:r w:rsidRPr="00147576">
        <w:rPr>
          <w:rFonts w:ascii="Times New Roman" w:eastAsia="Times New Roman" w:hAnsi="Times New Roman" w:cs="Times New Roman"/>
          <w:color w:val="000000"/>
          <w:lang w:eastAsia="ru-RU"/>
        </w:rPr>
        <w:t xml:space="preserve"> технических условий эксплуатации оборудования. Исследование служит цели подтверждения и уточнения диагноза. Настоящий документ не является актом государственной экспертизы. ООО «</w:t>
      </w:r>
      <w:proofErr w:type="gramStart"/>
      <w:r w:rsidRPr="00147576">
        <w:rPr>
          <w:rFonts w:ascii="Times New Roman" w:eastAsia="Times New Roman" w:hAnsi="Times New Roman" w:cs="Times New Roman"/>
          <w:color w:val="000000"/>
          <w:lang w:eastAsia="ru-RU"/>
        </w:rPr>
        <w:t>Арт</w:t>
      </w:r>
      <w:proofErr w:type="gramEnd"/>
      <w:r w:rsidRPr="00147576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proofErr w:type="spellStart"/>
      <w:r w:rsidRPr="00147576">
        <w:rPr>
          <w:rFonts w:ascii="Times New Roman" w:eastAsia="Times New Roman" w:hAnsi="Times New Roman" w:cs="Times New Roman"/>
          <w:color w:val="000000"/>
          <w:lang w:eastAsia="ru-RU"/>
        </w:rPr>
        <w:t>Вет</w:t>
      </w:r>
      <w:proofErr w:type="spellEnd"/>
      <w:r w:rsidRPr="00147576">
        <w:rPr>
          <w:rFonts w:ascii="Times New Roman" w:eastAsia="Times New Roman" w:hAnsi="Times New Roman" w:cs="Times New Roman"/>
          <w:color w:val="000000"/>
          <w:lang w:eastAsia="ru-RU"/>
        </w:rPr>
        <w:t>» не несет ответственности за любое другое использование результата данного исследования.</w:t>
      </w:r>
    </w:p>
    <w:sectPr w:rsidR="00AD5FE5" w:rsidRPr="00147576" w:rsidSect="0014757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7576"/>
    <w:rsid w:val="00147576"/>
    <w:rsid w:val="00AD5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460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26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63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0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3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2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56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750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970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44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42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4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297</Words>
  <Characters>1697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Kato75</dc:creator>
  <cp:lastModifiedBy>Kato75</cp:lastModifiedBy>
  <cp:revision>1</cp:revision>
  <dcterms:created xsi:type="dcterms:W3CDTF">2014-12-25T16:35:00Z</dcterms:created>
  <dcterms:modified xsi:type="dcterms:W3CDTF">2014-12-25T16:38:00Z</dcterms:modified>
</cp:coreProperties>
</file>